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04" w:rsidRPr="00777DA0" w:rsidRDefault="001E6AB2" w:rsidP="001E6AB2">
      <w:pPr>
        <w:jc w:val="center"/>
        <w:rPr>
          <w:sz w:val="28"/>
          <w:szCs w:val="28"/>
        </w:rPr>
      </w:pPr>
      <w:r w:rsidRPr="00777DA0">
        <w:rPr>
          <w:sz w:val="28"/>
          <w:szCs w:val="28"/>
        </w:rPr>
        <w:t>А</w:t>
      </w:r>
      <w:r w:rsidR="00597F19" w:rsidRPr="00777DA0">
        <w:rPr>
          <w:sz w:val="28"/>
          <w:szCs w:val="28"/>
        </w:rPr>
        <w:t>ДМИНИСТРАЦИЯ</w:t>
      </w:r>
    </w:p>
    <w:p w:rsidR="001E6AB2" w:rsidRPr="00777DA0" w:rsidRDefault="001E6AB2" w:rsidP="008B7E62">
      <w:pPr>
        <w:jc w:val="center"/>
        <w:rPr>
          <w:sz w:val="28"/>
          <w:szCs w:val="28"/>
        </w:rPr>
      </w:pPr>
      <w:r w:rsidRPr="00777DA0">
        <w:rPr>
          <w:sz w:val="28"/>
          <w:szCs w:val="28"/>
        </w:rPr>
        <w:t>ШАЙДУРОВСКОГО СЕЛЬСОВЕТА</w:t>
      </w:r>
    </w:p>
    <w:p w:rsidR="001E6AB2" w:rsidRPr="00777DA0" w:rsidRDefault="001E6AB2" w:rsidP="001E6AB2">
      <w:pPr>
        <w:jc w:val="center"/>
        <w:rPr>
          <w:sz w:val="28"/>
          <w:szCs w:val="28"/>
        </w:rPr>
      </w:pPr>
      <w:r w:rsidRPr="00777DA0">
        <w:rPr>
          <w:sz w:val="28"/>
          <w:szCs w:val="28"/>
        </w:rPr>
        <w:t>С</w:t>
      </w:r>
      <w:r w:rsidR="00345690" w:rsidRPr="00777DA0">
        <w:rPr>
          <w:sz w:val="28"/>
          <w:szCs w:val="28"/>
        </w:rPr>
        <w:t>узунск</w:t>
      </w:r>
      <w:r w:rsidR="00135BBD" w:rsidRPr="00777DA0">
        <w:rPr>
          <w:sz w:val="28"/>
          <w:szCs w:val="28"/>
        </w:rPr>
        <w:t>ого</w:t>
      </w:r>
      <w:r w:rsidR="00345690" w:rsidRPr="00777DA0">
        <w:rPr>
          <w:sz w:val="28"/>
          <w:szCs w:val="28"/>
        </w:rPr>
        <w:t xml:space="preserve"> район</w:t>
      </w:r>
      <w:r w:rsidR="00135BBD" w:rsidRPr="00777DA0">
        <w:rPr>
          <w:sz w:val="28"/>
          <w:szCs w:val="28"/>
        </w:rPr>
        <w:t>а</w:t>
      </w:r>
      <w:r w:rsidR="00345690" w:rsidRPr="00777DA0">
        <w:rPr>
          <w:sz w:val="28"/>
          <w:szCs w:val="28"/>
        </w:rPr>
        <w:t xml:space="preserve"> Новосибирск</w:t>
      </w:r>
      <w:r w:rsidR="00135BBD" w:rsidRPr="00777DA0">
        <w:rPr>
          <w:sz w:val="28"/>
          <w:szCs w:val="28"/>
        </w:rPr>
        <w:t xml:space="preserve">ой </w:t>
      </w:r>
      <w:r w:rsidR="00345690" w:rsidRPr="00777DA0">
        <w:rPr>
          <w:sz w:val="28"/>
          <w:szCs w:val="28"/>
        </w:rPr>
        <w:t xml:space="preserve"> област</w:t>
      </w:r>
      <w:r w:rsidR="00135BBD" w:rsidRPr="00777DA0">
        <w:rPr>
          <w:sz w:val="28"/>
          <w:szCs w:val="28"/>
        </w:rPr>
        <w:t>и</w:t>
      </w:r>
      <w:r w:rsidR="00345690" w:rsidRPr="00777DA0">
        <w:rPr>
          <w:sz w:val="28"/>
          <w:szCs w:val="28"/>
        </w:rPr>
        <w:br/>
      </w:r>
    </w:p>
    <w:p w:rsidR="001E6AB2" w:rsidRPr="00777DA0" w:rsidRDefault="001E6AB2" w:rsidP="001E6AB2">
      <w:pPr>
        <w:jc w:val="center"/>
        <w:rPr>
          <w:sz w:val="28"/>
          <w:szCs w:val="28"/>
        </w:rPr>
      </w:pPr>
    </w:p>
    <w:p w:rsidR="001E6AB2" w:rsidRPr="00777DA0" w:rsidRDefault="001E6AB2" w:rsidP="00777DA0">
      <w:pPr>
        <w:jc w:val="center"/>
        <w:rPr>
          <w:sz w:val="28"/>
          <w:szCs w:val="28"/>
        </w:rPr>
      </w:pPr>
      <w:r w:rsidRPr="00777DA0">
        <w:rPr>
          <w:sz w:val="28"/>
          <w:szCs w:val="28"/>
        </w:rPr>
        <w:t>ПОСТАНОВЛЕНИЕ</w:t>
      </w:r>
    </w:p>
    <w:p w:rsidR="00FC31CE" w:rsidRPr="00777DA0" w:rsidRDefault="00FC31CE" w:rsidP="008B7E62">
      <w:pPr>
        <w:jc w:val="center"/>
        <w:rPr>
          <w:sz w:val="28"/>
          <w:szCs w:val="28"/>
        </w:rPr>
      </w:pPr>
      <w:r w:rsidRPr="00777DA0">
        <w:rPr>
          <w:sz w:val="28"/>
          <w:szCs w:val="28"/>
        </w:rPr>
        <w:t>с. Шайдурово</w:t>
      </w:r>
      <w:r w:rsidR="008B7E62" w:rsidRPr="00777DA0">
        <w:rPr>
          <w:sz w:val="28"/>
          <w:szCs w:val="28"/>
        </w:rPr>
        <w:t xml:space="preserve">  </w:t>
      </w:r>
    </w:p>
    <w:p w:rsidR="00345690" w:rsidRPr="00777DA0" w:rsidRDefault="00345690" w:rsidP="00345690">
      <w:pPr>
        <w:rPr>
          <w:sz w:val="28"/>
          <w:szCs w:val="28"/>
        </w:rPr>
      </w:pPr>
    </w:p>
    <w:p w:rsidR="00777DA0" w:rsidRDefault="00CA1433" w:rsidP="001E6AB2">
      <w:pPr>
        <w:jc w:val="both"/>
        <w:rPr>
          <w:sz w:val="28"/>
          <w:szCs w:val="28"/>
        </w:rPr>
      </w:pPr>
      <w:r w:rsidRPr="00777DA0">
        <w:rPr>
          <w:sz w:val="28"/>
          <w:szCs w:val="28"/>
        </w:rPr>
        <w:t>От</w:t>
      </w:r>
      <w:r w:rsidR="00773EFB">
        <w:rPr>
          <w:sz w:val="28"/>
          <w:szCs w:val="28"/>
        </w:rPr>
        <w:t xml:space="preserve"> 24.03.2017</w:t>
      </w:r>
      <w:r w:rsidR="00880515" w:rsidRPr="00777DA0">
        <w:rPr>
          <w:sz w:val="28"/>
          <w:szCs w:val="28"/>
        </w:rPr>
        <w:t xml:space="preserve">                        </w:t>
      </w:r>
      <w:r w:rsidR="003D5513" w:rsidRPr="00777DA0">
        <w:rPr>
          <w:sz w:val="28"/>
          <w:szCs w:val="28"/>
        </w:rPr>
        <w:t xml:space="preserve">           </w:t>
      </w:r>
      <w:r w:rsidR="001E6AB2" w:rsidRPr="00777DA0">
        <w:rPr>
          <w:sz w:val="28"/>
          <w:szCs w:val="28"/>
        </w:rPr>
        <w:t xml:space="preserve">                                              </w:t>
      </w:r>
      <w:r w:rsidR="00FC667D" w:rsidRPr="00777DA0">
        <w:rPr>
          <w:sz w:val="28"/>
          <w:szCs w:val="28"/>
        </w:rPr>
        <w:t xml:space="preserve">  </w:t>
      </w:r>
      <w:r w:rsidR="001E6AB2" w:rsidRPr="00777DA0">
        <w:rPr>
          <w:sz w:val="28"/>
          <w:szCs w:val="28"/>
        </w:rPr>
        <w:t xml:space="preserve"> </w:t>
      </w:r>
      <w:r w:rsidR="0074687D" w:rsidRPr="00777DA0">
        <w:rPr>
          <w:sz w:val="28"/>
          <w:szCs w:val="28"/>
        </w:rPr>
        <w:t xml:space="preserve">      </w:t>
      </w:r>
      <w:r w:rsidR="001E6AB2" w:rsidRPr="00777DA0">
        <w:rPr>
          <w:sz w:val="28"/>
          <w:szCs w:val="28"/>
        </w:rPr>
        <w:t xml:space="preserve"> </w:t>
      </w:r>
      <w:r w:rsidR="00FC667D" w:rsidRPr="00777DA0">
        <w:rPr>
          <w:sz w:val="28"/>
          <w:szCs w:val="28"/>
        </w:rPr>
        <w:t xml:space="preserve"> </w:t>
      </w:r>
      <w:r w:rsidRPr="00777DA0">
        <w:rPr>
          <w:sz w:val="28"/>
          <w:szCs w:val="28"/>
        </w:rPr>
        <w:t xml:space="preserve">№ </w:t>
      </w:r>
      <w:r w:rsidR="00EB4BAF" w:rsidRPr="00777DA0">
        <w:rPr>
          <w:sz w:val="28"/>
          <w:szCs w:val="28"/>
        </w:rPr>
        <w:t xml:space="preserve"> </w:t>
      </w:r>
      <w:r w:rsidR="00773EFB">
        <w:rPr>
          <w:sz w:val="28"/>
          <w:szCs w:val="28"/>
        </w:rPr>
        <w:t>29</w:t>
      </w:r>
    </w:p>
    <w:p w:rsidR="007E4704" w:rsidRPr="00777DA0" w:rsidRDefault="00DF6682" w:rsidP="001E6AB2">
      <w:pPr>
        <w:jc w:val="both"/>
        <w:rPr>
          <w:sz w:val="28"/>
          <w:szCs w:val="28"/>
        </w:rPr>
      </w:pPr>
      <w:r w:rsidRPr="00777DA0">
        <w:rPr>
          <w:sz w:val="28"/>
          <w:szCs w:val="28"/>
        </w:rPr>
        <w:t xml:space="preserve">        </w:t>
      </w:r>
    </w:p>
    <w:p w:rsidR="007E4704" w:rsidRPr="00777DA0" w:rsidRDefault="007E4704" w:rsidP="007E4704">
      <w:pPr>
        <w:rPr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Cs/>
          <w:color w:val="000000"/>
          <w:sz w:val="28"/>
          <w:szCs w:val="28"/>
        </w:rPr>
        <w:t xml:space="preserve">Об утверждении Порядка составления и ведения </w:t>
      </w:r>
      <w:proofErr w:type="gramStart"/>
      <w:r w:rsidRPr="00777DA0">
        <w:rPr>
          <w:bCs/>
          <w:color w:val="000000"/>
          <w:sz w:val="28"/>
          <w:szCs w:val="28"/>
        </w:rPr>
        <w:t>сводной</w:t>
      </w:r>
      <w:proofErr w:type="gramEnd"/>
      <w:r w:rsidRPr="00777DA0">
        <w:rPr>
          <w:bCs/>
          <w:color w:val="000000"/>
          <w:sz w:val="28"/>
          <w:szCs w:val="28"/>
        </w:rPr>
        <w:t xml:space="preserve"> бюджетной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Cs/>
          <w:color w:val="000000"/>
          <w:sz w:val="28"/>
          <w:szCs w:val="28"/>
        </w:rPr>
        <w:t>росписи бюджета Шайдуровского сельсовета Сузунского района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Cs/>
          <w:color w:val="000000"/>
          <w:sz w:val="28"/>
          <w:szCs w:val="28"/>
        </w:rPr>
        <w:t>Новосибирской области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В соответствии со статьей 217 </w:t>
      </w:r>
      <w:r w:rsidRPr="00777DA0">
        <w:rPr>
          <w:sz w:val="28"/>
          <w:szCs w:val="28"/>
        </w:rPr>
        <w:t>Бюджетного кодекса</w:t>
      </w:r>
      <w:r w:rsidR="00777DA0" w:rsidRPr="00777DA0">
        <w:rPr>
          <w:color w:val="000000"/>
          <w:sz w:val="28"/>
          <w:szCs w:val="28"/>
        </w:rPr>
        <w:t xml:space="preserve"> </w:t>
      </w:r>
      <w:r w:rsidRPr="00777DA0">
        <w:rPr>
          <w:color w:val="000000"/>
          <w:sz w:val="28"/>
          <w:szCs w:val="28"/>
        </w:rPr>
        <w:t>Российской Федерации,   администрация Шайдуровского сельсовета Сузунского района Новосибирской области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ПОСТАНОВЛЯЕТ: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1. Утвердить прилагаемый Порядок составления и ведения сводной бюджетной  росписи бюджета Шайдуровского сельсовета Сузунского района Новосибирской области.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2. Уполномоченному специалисту администрации Шайдуровского сельсовета Сузунского района Новосибирской области Тереховой О.А, обеспечить техническую реализацию задач, вытекающих из утвержденного Порядка составления и ведения сводной  бюджетной росписи бюджета Шайдуровского сельсовета Сузунского района Новосибирской области.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3. Опубликовать настоящее постановление в периодическом печатном издании " Шайдуровский вестник" и разместить на официальном сайте в сети Интернет.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4. </w:t>
      </w:r>
      <w:proofErr w:type="gramStart"/>
      <w:r w:rsidRPr="00777DA0">
        <w:rPr>
          <w:color w:val="000000"/>
          <w:sz w:val="28"/>
          <w:szCs w:val="28"/>
        </w:rPr>
        <w:t>Контроль за</w:t>
      </w:r>
      <w:proofErr w:type="gramEnd"/>
      <w:r w:rsidRPr="00777DA0">
        <w:rPr>
          <w:color w:val="000000"/>
          <w:sz w:val="28"/>
          <w:szCs w:val="28"/>
        </w:rPr>
        <w:t xml:space="preserve"> исполнением настоящего постановления возложить на специалиста 1 разряда Терехову О.А. 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Глава  Шайдуровского сельсовета</w:t>
      </w:r>
    </w:p>
    <w:p w:rsidR="008B7E62" w:rsidRPr="00777DA0" w:rsidRDefault="008B7E62" w:rsidP="008B7E62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Сузунского района Новосибирской области                          </w:t>
      </w:r>
      <w:r w:rsidR="00777DA0">
        <w:rPr>
          <w:color w:val="000000"/>
          <w:sz w:val="28"/>
          <w:szCs w:val="28"/>
        </w:rPr>
        <w:t xml:space="preserve">                     </w:t>
      </w:r>
      <w:r w:rsidRPr="00777DA0">
        <w:rPr>
          <w:color w:val="000000"/>
          <w:sz w:val="28"/>
          <w:szCs w:val="28"/>
        </w:rPr>
        <w:t xml:space="preserve"> Д.Г Сизов                      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777DA0" w:rsidRP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P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lastRenderedPageBreak/>
        <w:t>                                                                                                               Утвержден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постановлением администрации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Шайдуровского сельсовета 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Сузунского района 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Новосибирской области</w:t>
      </w:r>
    </w:p>
    <w:p w:rsidR="008B7E62" w:rsidRPr="00777DA0" w:rsidRDefault="00773EFB" w:rsidP="00773EFB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  <w:r w:rsidR="008B7E62" w:rsidRPr="00777DA0">
        <w:rPr>
          <w:color w:val="000000"/>
          <w:sz w:val="28"/>
          <w:szCs w:val="28"/>
        </w:rPr>
        <w:t>от </w:t>
      </w:r>
      <w:r>
        <w:rPr>
          <w:color w:val="000000"/>
          <w:sz w:val="28"/>
          <w:szCs w:val="28"/>
        </w:rPr>
        <w:t>24.03.2017 № 29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ПОРЯДОК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составления и ведения сводной  бюджетной  росписи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 xml:space="preserve">бюджета </w:t>
      </w:r>
      <w:r w:rsidRPr="00777DA0">
        <w:rPr>
          <w:b/>
          <w:color w:val="000000"/>
          <w:sz w:val="28"/>
          <w:szCs w:val="28"/>
        </w:rPr>
        <w:t>Шайдуровского сельсовета Сузунского района Новосибирской области 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Настоящий Порядок разработан в соответствии с Бюджетным кодексом Российской Федерации  и устанавливает общие правила составления, ведения сводной бюджетной росписи бюджета Шайдуровского сельсовета Сузунского района Новосибирской области (далее - сводная роспись) и внесения в нее изменений.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1. Сводная роспись включает в себя: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1.1. </w:t>
      </w:r>
      <w:proofErr w:type="gramStart"/>
      <w:r w:rsidRPr="00777DA0">
        <w:rPr>
          <w:color w:val="000000"/>
          <w:sz w:val="28"/>
          <w:szCs w:val="28"/>
        </w:rPr>
        <w:t>Роспись расходов бюджета Шайдуровского сельсовета Сузунского района Новосибирской области на текущий  финансовый год в разрезе ведомственной структуры расходов бюджета Шайдуровского сельсовета Сузунского района Новосибирской области  и кодов классификации расходов бюджетов Российской Федерации (код главного распорядителя, код раздела, подраздела, целевой статьи, вида расходов, кода экономической классификации  расходов).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2. Сводная роспись составляется уполномоченным специалистом администрации Шайдуровского сельсовета Сузунского района Новосибирской области на очередной финансовый год  по форме согласно приложению 1 к настоящему Порядку.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Утвержденные показатели сводной бюджетной росписи должны соответствовать решению о бюджете Шайдуровского сельсовета Сузунского района Новосибирской области (далее – бюджет поселения).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Перечень и коды целевых статей и видов расходов бюджета утверждаются в составе ведомственной </w:t>
      </w:r>
      <w:proofErr w:type="gramStart"/>
      <w:r w:rsidRPr="00777DA0">
        <w:rPr>
          <w:color w:val="000000"/>
          <w:sz w:val="28"/>
          <w:szCs w:val="28"/>
        </w:rPr>
        <w:t>структуры расходов бюджета поселения</w:t>
      </w:r>
      <w:proofErr w:type="gramEnd"/>
      <w:r w:rsidRPr="00777DA0">
        <w:rPr>
          <w:color w:val="000000"/>
          <w:sz w:val="28"/>
          <w:szCs w:val="28"/>
        </w:rPr>
        <w:t>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2.1. Основные этапы составления сводной бюджетной росписи заключаются в соблюдении следующих последовательно осуществляемых процедур.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proofErr w:type="gramStart"/>
      <w:r w:rsidRPr="00777DA0">
        <w:rPr>
          <w:color w:val="000000"/>
          <w:sz w:val="28"/>
          <w:szCs w:val="28"/>
        </w:rPr>
        <w:t>2.1.1.Уполномоченный специалист администрации  Шайдуровского сельсовета Сузунского района Новосибирской области формирует сводную бюджетную роспись в соответствии с решением о бюджете поселения в разрезе кодов классификации расходов бюджетов Российской Федерации (код главного распорядителя, код раздела, подраздела, целевой статьи, вида расходов, код классификации операций сектора государственного управления, относящихся к расходам бюджетов)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2.2.2. Сводная бюджетная роспись утверждается на  очередной финансовый год.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lastRenderedPageBreak/>
        <w:t>3. Ведение сводной бюджетной росписи, изменение сводной бюджетной росписи и лимитов бюджетных обязательств осуществляется путем внесения изменений в показатели сводной бюджетной росписи по расходам и лимиты бюджетных обязательств.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4.1. </w:t>
      </w:r>
      <w:proofErr w:type="gramStart"/>
      <w:r w:rsidRPr="00777DA0">
        <w:rPr>
          <w:color w:val="000000"/>
          <w:sz w:val="28"/>
          <w:szCs w:val="28"/>
        </w:rPr>
        <w:t>Изменение в показатели сводной бюджетной росписи  и лимитов бюджетных обязательства в ходе исполнения бюджета вносятся без внесения изменений в решение о бюджете в соответствии с пунктом 3 статьи 217 Бюджетного кодекса Российской Федерации и особенностями исполнения бюджета поселения в следующих случаях: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4.1.1. Внесения изменений в бюджетную классификацию Российской Федерации.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4.1.2. Недостаточности бюджетных ассигнований для исполнения публичных нормативных обязательств - с превышением общего объема указанных ассигнований в пределах 5 процентов общего объема бюджетных ассигнований, утвержденных решением о бюджете поселения,  на их исполнение в текущем финансовом году.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4.1.3. Изменения состава или полномочий (функций) главного распорядителя бюджетных средств (далее – ГРБС) и главных администраторов, либо подведомственных им учреждений.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4.1.4. </w:t>
      </w:r>
      <w:proofErr w:type="gramStart"/>
      <w:r w:rsidRPr="00777DA0">
        <w:rPr>
          <w:color w:val="000000"/>
          <w:sz w:val="28"/>
          <w:szCs w:val="28"/>
        </w:rPr>
        <w:t>Вступления в силу законов, предусматривающих осуществление полномочий поселением полномочий органов государственной власти за счет субвенций из других бюджетов бюджетной системы Российской Федерации.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4.1.5. Исполнения судебных актов, предусматривающих обращения взыскания на средства бюджета поселения.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4.1.6.  Использования </w:t>
      </w:r>
      <w:proofErr w:type="gramStart"/>
      <w:r w:rsidRPr="00777DA0">
        <w:rPr>
          <w:color w:val="000000"/>
          <w:sz w:val="28"/>
          <w:szCs w:val="28"/>
        </w:rPr>
        <w:t>средств резервного фонда администрации поселения</w:t>
      </w:r>
      <w:proofErr w:type="gramEnd"/>
      <w:r w:rsidRPr="00777DA0">
        <w:rPr>
          <w:color w:val="000000"/>
          <w:sz w:val="28"/>
          <w:szCs w:val="28"/>
        </w:rPr>
        <w:t>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4.1.7. Использования средств муниципального финансового резерва для предупреждения и ликвидации чрезвычайных ситуаций, предусмотренного на формирование материального резерва и ликвидацию последствий чрезвычайных ситуаций.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4.1.8. Использования средств, зарезервированных в составе бюджетных ассигнований.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4.1.9. </w:t>
      </w:r>
      <w:proofErr w:type="gramStart"/>
      <w:r w:rsidRPr="00777DA0">
        <w:rPr>
          <w:color w:val="000000"/>
          <w:sz w:val="28"/>
          <w:szCs w:val="28"/>
        </w:rPr>
        <w:t>Увеличения бюджетных ассигнований по отдельным разделам, подразделам,  целевым статьям,  видам расходов бюджета поселения за счет экономии от использования бюджетных ассигнований на оказание муниципальных услуг - в пределах общего объема бюджетных ассигнований, предусмотренных в текущем финансовом году на оказание муниципальных услуг при условии, что увеличение бюджетных ассигнований по соответствующему виду расходов не превышает 10 процентов.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4.1.10. Получения субсидий, субвенций и иных межбюджетных трансфертов, имеющих целевое назначение, сверх объемов, утвержденных решением о бюджете поселения.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4.1.11. Проведения реструктуризации муниципального долга в соответствии с Бюджетным кодексом РФ.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4.1.12. Изменения типа муниципальных учреждений и организационно-правовой формы муниципальных унитарных предприятий.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lastRenderedPageBreak/>
        <w:t xml:space="preserve">4.1.13 Использования </w:t>
      </w:r>
      <w:proofErr w:type="gramStart"/>
      <w:r w:rsidRPr="00777DA0">
        <w:rPr>
          <w:color w:val="000000"/>
          <w:sz w:val="28"/>
          <w:szCs w:val="28"/>
        </w:rPr>
        <w:t>остатков средств бюджета поселения</w:t>
      </w:r>
      <w:proofErr w:type="gramEnd"/>
      <w:r w:rsidRPr="00777DA0">
        <w:rPr>
          <w:color w:val="000000"/>
          <w:sz w:val="28"/>
          <w:szCs w:val="28"/>
        </w:rPr>
        <w:t xml:space="preserve"> по состоянию на 1 января текущего года.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4.1.14. Дополнительного получения (уменьшения) безвозмездных поступлений от физических и юридических лиц в бюджет поселения.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4.1.15. Исполнения предписаний органов, осуществляющих финансовый контроль на территории поселения.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4.1.16. Изменения расходных обязательств поселения и принятия муниципальных нормативных правовых актов.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4.1.17. Изменения и (или) перераспределения бюджетных ассигнований на финансирование объектов капитального строительства.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4.1.18. Изменения и (или) перераспределения объемов межбюджетных трансфертов, полученных из краевого бюджета, и иных безвозмездных поступлений.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4.1.19. Учета при исполнении бюджета поселения неиспользованных на 1 января текущего года средств целевых межбюджетных трансфертов, имеющихся на счете местного бюджета.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4.1.20. Принятия решения о предоставлении муниципальному бюджетному учреждению субсидии в соответствии со статьей 78.1 Бюджетного кодекса Российской Федерации.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4.1.21. Передачи или получения от бюджетов других уровней сре</w:t>
      </w:r>
      <w:proofErr w:type="gramStart"/>
      <w:r w:rsidRPr="00777DA0">
        <w:rPr>
          <w:color w:val="000000"/>
          <w:sz w:val="28"/>
          <w:szCs w:val="28"/>
        </w:rPr>
        <w:t>дств в п</w:t>
      </w:r>
      <w:proofErr w:type="gramEnd"/>
      <w:r w:rsidRPr="00777DA0">
        <w:rPr>
          <w:color w:val="000000"/>
          <w:sz w:val="28"/>
          <w:szCs w:val="28"/>
        </w:rPr>
        <w:t>орядке межбюджетных отношений.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4.2. </w:t>
      </w:r>
      <w:proofErr w:type="gramStart"/>
      <w:r w:rsidRPr="00777DA0">
        <w:rPr>
          <w:color w:val="000000"/>
          <w:sz w:val="28"/>
          <w:szCs w:val="28"/>
        </w:rPr>
        <w:t>Ведение сводной росписи по источникам финансирования дефицита бюджета поселения осуществляется посредством внесения изменений за счет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бюджета.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5. Изменение сводной бюджетной росписи и лимитов осуществляется по предложениям ГРБС в форме письменного обращения.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К письменным обращениям о внесении изменений в бюджетную роспись должны быть приложены следующие документы: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proofErr w:type="gramStart"/>
      <w:r w:rsidRPr="00777DA0">
        <w:rPr>
          <w:color w:val="000000"/>
          <w:sz w:val="28"/>
          <w:szCs w:val="28"/>
        </w:rPr>
        <w:t>- расчеты и обоснования суммы, сложившейся или предполагаемой экономии по кодам классификации операций сектора государственного управления расходов бюджета в разрезе функциональной классификации расходов бюджетов Российской Федерации;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proofErr w:type="gramStart"/>
      <w:r w:rsidRPr="00777DA0">
        <w:rPr>
          <w:color w:val="000000"/>
          <w:sz w:val="28"/>
          <w:szCs w:val="28"/>
        </w:rPr>
        <w:t>- расчеты и обоснования сумм предполагаемого направления бюджетных средств по кодам классификации операций сектора государственного управления расходов бюджета, в разрезе функциональной классификации расходов бюджетов Российской Федерации;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- письменное обязательство о недопущении образования кредиторской задолженности по уменьшаемым бюджетным ассигнованиям.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Обращение подписывается руководителем ГРБС, утвердившим бюджетную роспись, либо лицом, исполняющим его обязанности. ГРБС несут ответственность за обоснованность внесенных изменений и соответствие их требованиям бюджетного законодательства Российской Федерации.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lastRenderedPageBreak/>
        <w:t>6. Уполномоченный специалист администрации Шайдуровского сельсовета Сузунского района Новосибирской области в течение трёх рабочих дней  после получения письменных обращений рассматривает представленные документы, проверяет правильность и обоснованность внесения изменений в сводную бюджетную роспись.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6.1. </w:t>
      </w:r>
      <w:proofErr w:type="gramStart"/>
      <w:r w:rsidRPr="00777DA0">
        <w:rPr>
          <w:color w:val="000000"/>
          <w:sz w:val="28"/>
          <w:szCs w:val="28"/>
        </w:rPr>
        <w:t>При положительном решении вопроса, уполномоченный специалист администрации Шайдуровского сельсовета Сузунского района Новосибирской области  вносит изменения в сводную бюджетную роспись путем оформления Справки-уведомления об изменении сводной бюджетной росписи по расходам поселения по форме, согласно приложения 2 к настоящему Порядку.</w:t>
      </w:r>
      <w:proofErr w:type="gramEnd"/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Уменьшение бюджетных ассигнований, предусмотренных на исполнение публичных нормативных обязательств и обслуживание муниципального долга поселения, для увеличения иных бюджетных ассигнований без внесения изменений в решение о бюджете не допускается.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На обеспечение своего содержания, включая осуществление централизованных мероприятий, главный распорядитель  оформляет расходное расписание.</w:t>
      </w:r>
    </w:p>
    <w:p w:rsidR="008B7E62" w:rsidRPr="00777DA0" w:rsidRDefault="008B7E62" w:rsidP="008B7E62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Финансирование расходов из бюджета поселения осуществляется в соответствии с лимитами бюджетных обязательств, сводной росписью бюджета поселения.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777DA0" w:rsidRPr="00777DA0" w:rsidRDefault="00777DA0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</w:p>
    <w:p w:rsidR="008B7E62" w:rsidRPr="00777DA0" w:rsidRDefault="00777DA0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="008B7E62" w:rsidRPr="00777DA0">
        <w:rPr>
          <w:color w:val="000000"/>
          <w:sz w:val="28"/>
          <w:szCs w:val="28"/>
        </w:rPr>
        <w:t>риложение № 1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к Порядку составления и ведения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сводной бюджетной росписи бюджета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Шайдуровского сельсовета 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Сузунского района 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Новосибирской области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СВОДНАЯ  РОСПИСЬ  РАСХОДОВ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БЮДЖЕТА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 xml:space="preserve">на </w:t>
      </w:r>
      <w:proofErr w:type="spellStart"/>
      <w:r w:rsidRPr="00777DA0">
        <w:rPr>
          <w:b/>
          <w:bCs/>
          <w:color w:val="000000"/>
          <w:sz w:val="28"/>
          <w:szCs w:val="28"/>
        </w:rPr>
        <w:t>_____год</w:t>
      </w:r>
      <w:proofErr w:type="spellEnd"/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tbl>
      <w:tblPr>
        <w:tblW w:w="10689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65"/>
        <w:gridCol w:w="882"/>
        <w:gridCol w:w="1138"/>
        <w:gridCol w:w="1169"/>
        <w:gridCol w:w="1439"/>
        <w:gridCol w:w="978"/>
        <w:gridCol w:w="2110"/>
        <w:gridCol w:w="1022"/>
      </w:tblGrid>
      <w:tr w:rsidR="008B7E62" w:rsidRPr="00777DA0" w:rsidTr="008B7E62">
        <w:trPr>
          <w:cantSplit/>
          <w:trHeight w:val="556"/>
        </w:trPr>
        <w:tc>
          <w:tcPr>
            <w:tcW w:w="1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80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Сумма на год</w:t>
            </w:r>
          </w:p>
        </w:tc>
      </w:tr>
      <w:tr w:rsidR="008B7E62" w:rsidRPr="00777DA0" w:rsidTr="008B7E62">
        <w:trPr>
          <w:cantSplit/>
          <w:trHeight w:val="152"/>
        </w:trPr>
        <w:tc>
          <w:tcPr>
            <w:tcW w:w="18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B7E62" w:rsidRPr="00777DA0" w:rsidRDefault="008B7E6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Раздела</w:t>
            </w:r>
          </w:p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по ФКР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777DA0">
              <w:rPr>
                <w:color w:val="000000"/>
                <w:sz w:val="28"/>
                <w:szCs w:val="28"/>
              </w:rPr>
              <w:t>Подраз-дела</w:t>
            </w:r>
            <w:proofErr w:type="spellEnd"/>
            <w:proofErr w:type="gramEnd"/>
            <w:r w:rsidRPr="00777DA0">
              <w:rPr>
                <w:color w:val="000000"/>
                <w:sz w:val="28"/>
                <w:szCs w:val="28"/>
              </w:rPr>
              <w:t xml:space="preserve"> по ФКР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Целевой   </w:t>
            </w:r>
            <w:r w:rsidRPr="00777DA0">
              <w:rPr>
                <w:color w:val="000000"/>
                <w:sz w:val="28"/>
                <w:szCs w:val="28"/>
              </w:rPr>
              <w:br/>
              <w:t>статьи</w:t>
            </w:r>
            <w:r w:rsidRPr="00777DA0">
              <w:rPr>
                <w:color w:val="000000"/>
                <w:sz w:val="28"/>
                <w:szCs w:val="28"/>
              </w:rPr>
              <w:br/>
              <w:t>по КСЦР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Вида </w:t>
            </w:r>
            <w:r w:rsidRPr="00777DA0">
              <w:rPr>
                <w:color w:val="000000"/>
                <w:sz w:val="28"/>
                <w:szCs w:val="28"/>
              </w:rPr>
              <w:br/>
            </w:r>
            <w:proofErr w:type="spellStart"/>
            <w:proofErr w:type="gramStart"/>
            <w:r w:rsidRPr="00777DA0">
              <w:rPr>
                <w:color w:val="000000"/>
                <w:sz w:val="28"/>
                <w:szCs w:val="28"/>
              </w:rPr>
              <w:t>расхо-дов</w:t>
            </w:r>
            <w:proofErr w:type="spellEnd"/>
            <w:proofErr w:type="gramEnd"/>
            <w:r w:rsidRPr="00777DA0">
              <w:rPr>
                <w:color w:val="000000"/>
                <w:sz w:val="28"/>
                <w:szCs w:val="28"/>
              </w:rPr>
              <w:t xml:space="preserve"> по КВР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Экономической статьи расходов по ЭКР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B7E62" w:rsidRPr="00777DA0" w:rsidRDefault="008B7E62">
            <w:pPr>
              <w:rPr>
                <w:color w:val="000000"/>
                <w:sz w:val="28"/>
                <w:szCs w:val="28"/>
              </w:rPr>
            </w:pPr>
          </w:p>
        </w:tc>
      </w:tr>
      <w:tr w:rsidR="008B7E62" w:rsidRPr="00777DA0" w:rsidTr="008B7E62">
        <w:trPr>
          <w:trHeight w:val="348"/>
        </w:trPr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7E62" w:rsidRPr="00777DA0" w:rsidTr="008B7E62">
        <w:trPr>
          <w:trHeight w:val="332"/>
        </w:trPr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7E62" w:rsidRPr="00777DA0" w:rsidTr="008B7E62">
        <w:trPr>
          <w:trHeight w:val="332"/>
        </w:trPr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7E62" w:rsidRPr="00777DA0" w:rsidTr="008B7E62">
        <w:trPr>
          <w:trHeight w:val="348"/>
        </w:trPr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b/>
          <w:bCs/>
          <w:color w:val="000000"/>
          <w:sz w:val="28"/>
          <w:szCs w:val="28"/>
        </w:rPr>
      </w:pPr>
      <w:r w:rsidRPr="00777DA0">
        <w:rPr>
          <w:b/>
          <w:bCs/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b/>
          <w:bCs/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b/>
          <w:bCs/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rPr>
          <w:b/>
          <w:bCs/>
          <w:color w:val="000000"/>
          <w:sz w:val="28"/>
          <w:szCs w:val="28"/>
        </w:rPr>
      </w:pPr>
    </w:p>
    <w:p w:rsidR="008B7E62" w:rsidRPr="00777DA0" w:rsidRDefault="00777DA0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="008B7E62" w:rsidRPr="00777DA0">
        <w:rPr>
          <w:color w:val="000000"/>
          <w:sz w:val="28"/>
          <w:szCs w:val="28"/>
        </w:rPr>
        <w:t>риложение № 2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к Порядку составления и ведения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сводной бюджетной росписи бюджета 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Шайдуровского сельсовета 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Сузунского района 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Новосибирской области </w:t>
      </w: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</w:p>
    <w:p w:rsidR="008B7E62" w:rsidRPr="00777DA0" w:rsidRDefault="008B7E62" w:rsidP="008B7E62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Уведомление об изменении  бюджетных ассигнований №_____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________________________________________________________________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(наименование  главного </w:t>
      </w:r>
      <w:proofErr w:type="gramStart"/>
      <w:r w:rsidRPr="00777DA0">
        <w:rPr>
          <w:color w:val="000000"/>
          <w:sz w:val="28"/>
          <w:szCs w:val="28"/>
        </w:rPr>
        <w:t>распорядителя бюджетных средств бюджета сельского поселения</w:t>
      </w:r>
      <w:proofErr w:type="gramEnd"/>
      <w:r w:rsidRPr="00777DA0">
        <w:rPr>
          <w:color w:val="000000"/>
          <w:sz w:val="28"/>
          <w:szCs w:val="28"/>
        </w:rPr>
        <w:t>)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_______________________________________________________________________</w:t>
      </w:r>
    </w:p>
    <w:p w:rsidR="008B7E62" w:rsidRPr="00777DA0" w:rsidRDefault="008B7E62" w:rsidP="008B7E62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(Наименование бюджета)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32"/>
      </w:tblGrid>
      <w:tr w:rsidR="008B7E62" w:rsidRPr="00777DA0" w:rsidTr="008B7E62"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дата</w:t>
            </w:r>
          </w:p>
        </w:tc>
      </w:tr>
      <w:tr w:rsidR="008B7E62" w:rsidRPr="00777DA0" w:rsidTr="008B7E62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7E62" w:rsidRPr="00777DA0" w:rsidTr="008B7E62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код</w:t>
            </w:r>
          </w:p>
        </w:tc>
      </w:tr>
      <w:tr w:rsidR="008B7E62" w:rsidRPr="00777DA0" w:rsidTr="008B7E62">
        <w:tc>
          <w:tcPr>
            <w:tcW w:w="2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 xml:space="preserve">Единица измерения: </w:t>
      </w:r>
      <w:proofErr w:type="spellStart"/>
      <w:r w:rsidRPr="00777DA0">
        <w:rPr>
          <w:color w:val="000000"/>
          <w:sz w:val="28"/>
          <w:szCs w:val="28"/>
        </w:rPr>
        <w:t>руб</w:t>
      </w:r>
      <w:proofErr w:type="spellEnd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67"/>
        <w:gridCol w:w="789"/>
        <w:gridCol w:w="748"/>
        <w:gridCol w:w="730"/>
        <w:gridCol w:w="716"/>
        <w:gridCol w:w="714"/>
        <w:gridCol w:w="829"/>
        <w:gridCol w:w="1430"/>
      </w:tblGrid>
      <w:tr w:rsidR="008B7E62" w:rsidRPr="00777DA0" w:rsidTr="008B7E62">
        <w:tc>
          <w:tcPr>
            <w:tcW w:w="2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Код ППП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ФКР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КВР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ЭКР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Доп. класс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Сумма изменений на год</w:t>
            </w:r>
            <w:proofErr w:type="gramStart"/>
            <w:r w:rsidRPr="00777DA0">
              <w:rPr>
                <w:color w:val="000000"/>
                <w:sz w:val="28"/>
                <w:szCs w:val="28"/>
              </w:rPr>
              <w:t>  (+;-)</w:t>
            </w:r>
            <w:proofErr w:type="gramEnd"/>
          </w:p>
        </w:tc>
      </w:tr>
      <w:tr w:rsidR="008B7E62" w:rsidRPr="00777DA0" w:rsidTr="008B7E62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7E62" w:rsidRPr="00777DA0" w:rsidTr="008B7E62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7E62" w:rsidRPr="00777DA0" w:rsidTr="008B7E62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7E62" w:rsidRPr="00777DA0" w:rsidTr="008B7E62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7E62" w:rsidRPr="00777DA0" w:rsidTr="008B7E62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62" w:rsidRPr="00777DA0" w:rsidRDefault="008B7E62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777DA0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 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Руководитель                                                                                   (подпись)</w:t>
      </w:r>
    </w:p>
    <w:p w:rsidR="008B7E62" w:rsidRPr="00777DA0" w:rsidRDefault="008B7E62" w:rsidP="008B7E62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777DA0">
        <w:rPr>
          <w:color w:val="000000"/>
          <w:sz w:val="28"/>
          <w:szCs w:val="28"/>
        </w:rPr>
        <w:t>Ответственный исполнитель                                                         (подпись)</w:t>
      </w:r>
    </w:p>
    <w:p w:rsidR="008B7E62" w:rsidRPr="00777DA0" w:rsidRDefault="008B7E62" w:rsidP="008B7E62">
      <w:pPr>
        <w:spacing w:line="0" w:lineRule="atLeast"/>
        <w:rPr>
          <w:rFonts w:eastAsia="Calibri"/>
          <w:sz w:val="28"/>
          <w:szCs w:val="28"/>
          <w:lang w:eastAsia="en-US"/>
        </w:rPr>
      </w:pPr>
    </w:p>
    <w:p w:rsidR="00765851" w:rsidRPr="00777DA0" w:rsidRDefault="000873D1" w:rsidP="00AD596E">
      <w:pPr>
        <w:jc w:val="both"/>
        <w:rPr>
          <w:sz w:val="28"/>
          <w:szCs w:val="28"/>
        </w:rPr>
      </w:pPr>
      <w:r w:rsidRPr="00777DA0">
        <w:rPr>
          <w:sz w:val="28"/>
          <w:szCs w:val="28"/>
        </w:rPr>
        <w:tab/>
        <w:t xml:space="preserve"> </w:t>
      </w:r>
    </w:p>
    <w:p w:rsidR="00765851" w:rsidRPr="00777DA0" w:rsidRDefault="00765851" w:rsidP="00AE417C">
      <w:pPr>
        <w:rPr>
          <w:sz w:val="28"/>
          <w:szCs w:val="28"/>
        </w:rPr>
      </w:pPr>
    </w:p>
    <w:p w:rsidR="000D75B0" w:rsidRPr="00777DA0" w:rsidRDefault="00AE417C" w:rsidP="00AE417C">
      <w:pPr>
        <w:rPr>
          <w:sz w:val="28"/>
          <w:szCs w:val="28"/>
        </w:rPr>
      </w:pPr>
      <w:r w:rsidRPr="00777DA0">
        <w:rPr>
          <w:sz w:val="28"/>
          <w:szCs w:val="28"/>
        </w:rPr>
        <w:t xml:space="preserve"> </w:t>
      </w:r>
      <w:r w:rsidRPr="00777DA0">
        <w:rPr>
          <w:sz w:val="28"/>
          <w:szCs w:val="28"/>
        </w:rPr>
        <w:tab/>
        <w:t xml:space="preserve"> </w:t>
      </w:r>
    </w:p>
    <w:p w:rsidR="00777DA0" w:rsidRPr="00777DA0" w:rsidRDefault="00777DA0">
      <w:pPr>
        <w:rPr>
          <w:sz w:val="28"/>
          <w:szCs w:val="28"/>
        </w:rPr>
      </w:pPr>
    </w:p>
    <w:sectPr w:rsidR="00777DA0" w:rsidRPr="00777DA0" w:rsidSect="00777DA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270D6486"/>
    <w:multiLevelType w:val="hybridMultilevel"/>
    <w:tmpl w:val="5DE46D1A"/>
    <w:lvl w:ilvl="0" w:tplc="60FC32C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ru-RU" w:vendorID="1" w:dllVersion="512" w:checkStyle="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873D1"/>
    <w:rsid w:val="000A7E6C"/>
    <w:rsid w:val="000D75B0"/>
    <w:rsid w:val="000E7984"/>
    <w:rsid w:val="00135BBD"/>
    <w:rsid w:val="0017287A"/>
    <w:rsid w:val="001D2CFD"/>
    <w:rsid w:val="001E6AB2"/>
    <w:rsid w:val="002A2CE1"/>
    <w:rsid w:val="002B098A"/>
    <w:rsid w:val="002D25B6"/>
    <w:rsid w:val="002F26E4"/>
    <w:rsid w:val="00345690"/>
    <w:rsid w:val="003D5513"/>
    <w:rsid w:val="004046EA"/>
    <w:rsid w:val="00412502"/>
    <w:rsid w:val="00421545"/>
    <w:rsid w:val="00481616"/>
    <w:rsid w:val="004828AD"/>
    <w:rsid w:val="004C378B"/>
    <w:rsid w:val="004C5B51"/>
    <w:rsid w:val="005537E1"/>
    <w:rsid w:val="00564CE4"/>
    <w:rsid w:val="00597F19"/>
    <w:rsid w:val="005F39A3"/>
    <w:rsid w:val="00600EA2"/>
    <w:rsid w:val="0065166E"/>
    <w:rsid w:val="00652AF8"/>
    <w:rsid w:val="00670565"/>
    <w:rsid w:val="006F239B"/>
    <w:rsid w:val="00707CD9"/>
    <w:rsid w:val="00721EEB"/>
    <w:rsid w:val="0074687D"/>
    <w:rsid w:val="007635BA"/>
    <w:rsid w:val="00765851"/>
    <w:rsid w:val="00767C73"/>
    <w:rsid w:val="00773EFB"/>
    <w:rsid w:val="00777DA0"/>
    <w:rsid w:val="007D18FF"/>
    <w:rsid w:val="007D27F6"/>
    <w:rsid w:val="007E4704"/>
    <w:rsid w:val="007F5E4B"/>
    <w:rsid w:val="00854AA9"/>
    <w:rsid w:val="00854CCF"/>
    <w:rsid w:val="00880515"/>
    <w:rsid w:val="00880752"/>
    <w:rsid w:val="008A1368"/>
    <w:rsid w:val="008B7E62"/>
    <w:rsid w:val="00913745"/>
    <w:rsid w:val="009D4F5C"/>
    <w:rsid w:val="009E1D2B"/>
    <w:rsid w:val="00A31664"/>
    <w:rsid w:val="00A73CCE"/>
    <w:rsid w:val="00AD0CBD"/>
    <w:rsid w:val="00AD596E"/>
    <w:rsid w:val="00AE417C"/>
    <w:rsid w:val="00B703C0"/>
    <w:rsid w:val="00BE0535"/>
    <w:rsid w:val="00BF02E1"/>
    <w:rsid w:val="00BF41E0"/>
    <w:rsid w:val="00C01F47"/>
    <w:rsid w:val="00CA1433"/>
    <w:rsid w:val="00CE4740"/>
    <w:rsid w:val="00CE708D"/>
    <w:rsid w:val="00D0604D"/>
    <w:rsid w:val="00D11AE1"/>
    <w:rsid w:val="00D6318E"/>
    <w:rsid w:val="00D772C0"/>
    <w:rsid w:val="00D9128C"/>
    <w:rsid w:val="00DD3B9A"/>
    <w:rsid w:val="00DE5188"/>
    <w:rsid w:val="00DF6682"/>
    <w:rsid w:val="00EB4BAF"/>
    <w:rsid w:val="00F533FA"/>
    <w:rsid w:val="00FC31CE"/>
    <w:rsid w:val="00FC5E8F"/>
    <w:rsid w:val="00FC667D"/>
    <w:rsid w:val="00FD2117"/>
    <w:rsid w:val="00FF3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9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1664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8B7E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АДМИНИСТРАЦИЯ МУНИЦИПАЛЬНОГО ОБРАЗОВАНИЯ</vt:lpstr>
    </vt:vector>
  </TitlesOfParts>
  <Company/>
  <LinksUpToDate>false</LinksUpToDate>
  <CharactersWithSpaces>11601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6</cp:revision>
  <cp:lastPrinted>2017-03-25T04:19:00Z</cp:lastPrinted>
  <dcterms:created xsi:type="dcterms:W3CDTF">2017-03-15T03:31:00Z</dcterms:created>
  <dcterms:modified xsi:type="dcterms:W3CDTF">2017-03-28T04:11:00Z</dcterms:modified>
</cp:coreProperties>
</file>